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B23034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sz w:val="24"/>
                <w:szCs w:val="24"/>
              </w:rPr>
              <w:t xml:space="preserve"> </w:t>
            </w:r>
            <w:r w:rsidR="00B23034">
              <w:rPr>
                <w:sz w:val="24"/>
                <w:szCs w:val="24"/>
              </w:rPr>
              <w:t xml:space="preserve"> </w:t>
            </w:r>
          </w:p>
          <w:p w:rsidR="00C67553" w:rsidRPr="00B23034" w:rsidRDefault="006E02F9" w:rsidP="00564194">
            <w:pPr>
              <w:rPr>
                <w:b/>
                <w:sz w:val="24"/>
                <w:szCs w:val="24"/>
              </w:rPr>
            </w:pPr>
            <w:r w:rsidRPr="00B23034">
              <w:rPr>
                <w:b/>
                <w:sz w:val="24"/>
                <w:szCs w:val="24"/>
              </w:rPr>
              <w:t>Podstawy prawoznawstwa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67553" w:rsidRPr="00B23034" w:rsidRDefault="00C67553" w:rsidP="00564194">
            <w:pPr>
              <w:rPr>
                <w:b/>
                <w:sz w:val="24"/>
                <w:szCs w:val="24"/>
              </w:rPr>
            </w:pPr>
            <w:r w:rsidRPr="00B23034">
              <w:rPr>
                <w:b/>
                <w:sz w:val="24"/>
                <w:szCs w:val="24"/>
              </w:rPr>
              <w:t>Podstawy prawoznawstwa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C67553" w:rsidRPr="00B23034" w:rsidRDefault="00B23034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</w:t>
            </w:r>
            <w:r w:rsidR="00C67553" w:rsidRPr="00B23034">
              <w:rPr>
                <w:b/>
                <w:sz w:val="24"/>
                <w:szCs w:val="24"/>
              </w:rPr>
              <w:t>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67553" w:rsidRPr="00B23034" w:rsidRDefault="00C67553" w:rsidP="00564194">
            <w:pPr>
              <w:rPr>
                <w:b/>
                <w:sz w:val="24"/>
                <w:szCs w:val="24"/>
              </w:rPr>
            </w:pPr>
            <w:r w:rsidRPr="00B23034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67553" w:rsidRPr="00B23034" w:rsidRDefault="00C67553" w:rsidP="00564194">
            <w:pPr>
              <w:rPr>
                <w:b/>
                <w:sz w:val="24"/>
                <w:szCs w:val="24"/>
              </w:rPr>
            </w:pPr>
            <w:r w:rsidRPr="00B23034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Pr="00B23034" w:rsidRDefault="00C67553" w:rsidP="00564194">
            <w:pPr>
              <w:rPr>
                <w:b/>
                <w:sz w:val="24"/>
                <w:szCs w:val="24"/>
              </w:rPr>
            </w:pPr>
            <w:proofErr w:type="gramStart"/>
            <w:r w:rsidRPr="00B23034">
              <w:rPr>
                <w:b/>
                <w:sz w:val="24"/>
                <w:szCs w:val="24"/>
              </w:rPr>
              <w:t>praktyczny</w:t>
            </w:r>
            <w:proofErr w:type="gramEnd"/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C67553" w:rsidRPr="00B23034" w:rsidRDefault="00C67553" w:rsidP="00564194">
            <w:pPr>
              <w:rPr>
                <w:b/>
                <w:sz w:val="24"/>
                <w:szCs w:val="24"/>
              </w:rPr>
            </w:pPr>
            <w:r w:rsidRPr="00B23034">
              <w:rPr>
                <w:b/>
                <w:sz w:val="24"/>
                <w:szCs w:val="24"/>
              </w:rPr>
              <w:t>A</w:t>
            </w:r>
            <w:r w:rsidR="00C042D5">
              <w:rPr>
                <w:b/>
                <w:sz w:val="24"/>
                <w:szCs w:val="24"/>
              </w:rPr>
              <w:t>BP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Pr="008855A3" w:rsidRDefault="00C67553" w:rsidP="00564194">
            <w:pPr>
              <w:rPr>
                <w:b/>
                <w:sz w:val="24"/>
                <w:szCs w:val="24"/>
              </w:rPr>
            </w:pPr>
            <w:r w:rsidRPr="008855A3">
              <w:rPr>
                <w:b/>
                <w:sz w:val="24"/>
                <w:szCs w:val="24"/>
              </w:rPr>
              <w:t>I/I</w:t>
            </w: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Pr="00F70EA2" w:rsidRDefault="00C67553" w:rsidP="00564194">
            <w:pPr>
              <w:rPr>
                <w:sz w:val="24"/>
                <w:szCs w:val="24"/>
              </w:rPr>
            </w:pPr>
            <w:proofErr w:type="gramStart"/>
            <w:r w:rsidRPr="00F70EA2">
              <w:rPr>
                <w:sz w:val="24"/>
                <w:szCs w:val="24"/>
              </w:rPr>
              <w:t>obowiązkowy</w:t>
            </w:r>
            <w:proofErr w:type="gramEnd"/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Pr="00F70EA2" w:rsidRDefault="00C67553" w:rsidP="00564194">
            <w:pPr>
              <w:rPr>
                <w:sz w:val="24"/>
                <w:szCs w:val="24"/>
              </w:rPr>
            </w:pPr>
            <w:proofErr w:type="gramStart"/>
            <w:r w:rsidRPr="00F70EA2">
              <w:rPr>
                <w:sz w:val="24"/>
                <w:szCs w:val="24"/>
              </w:rPr>
              <w:t>polski</w:t>
            </w:r>
            <w:proofErr w:type="gramEnd"/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B23034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proofErr w:type="gramStart"/>
            <w:r>
              <w:rPr>
                <w:sz w:val="24"/>
                <w:szCs w:val="24"/>
              </w:rPr>
              <w:t xml:space="preserve">Marcin </w:t>
            </w:r>
            <w:proofErr w:type="spellStart"/>
            <w:r>
              <w:rPr>
                <w:sz w:val="24"/>
                <w:szCs w:val="24"/>
              </w:rPr>
              <w:t>Glicz</w:t>
            </w:r>
            <w:proofErr w:type="spellEnd"/>
            <w:proofErr w:type="gram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proofErr w:type="gramStart"/>
            <w:r>
              <w:rPr>
                <w:sz w:val="24"/>
                <w:szCs w:val="24"/>
              </w:rPr>
              <w:t xml:space="preserve">Marcin </w:t>
            </w:r>
            <w:proofErr w:type="spellStart"/>
            <w:r>
              <w:rPr>
                <w:sz w:val="24"/>
                <w:szCs w:val="24"/>
              </w:rPr>
              <w:t>Glicz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mgr Olga </w:t>
            </w:r>
            <w:proofErr w:type="spellStart"/>
            <w:r>
              <w:rPr>
                <w:sz w:val="24"/>
                <w:szCs w:val="24"/>
              </w:rPr>
              <w:t>Filszkiewicz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461EAC" w:rsidRDefault="00C67553" w:rsidP="00461EAC">
            <w:pPr>
              <w:jc w:val="both"/>
              <w:rPr>
                <w:sz w:val="24"/>
                <w:szCs w:val="24"/>
              </w:rPr>
            </w:pPr>
            <w:r w:rsidRPr="00461EAC">
              <w:rPr>
                <w:sz w:val="24"/>
                <w:szCs w:val="24"/>
              </w:rPr>
              <w:t xml:space="preserve">Zaznajomienie z problematyką teoretyczno-prawną w zakresie stanowienia, stosowania i obowiązywania prawa oraz uzyskanie praktycznych umiejętności w zakresie wyszukiwania informacji o aktach normatywnych, ich rozumienia i interpretacji. </w:t>
            </w:r>
          </w:p>
        </w:tc>
      </w:tr>
      <w:tr w:rsidR="00C67553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1E58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 wymagań wstępnych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Pr="00742916" w:rsidRDefault="00C61E58" w:rsidP="00D578CF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wyjaśnia</w:t>
            </w:r>
            <w:proofErr w:type="gramEnd"/>
            <w:r w:rsidR="00C675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podstawowe pojęcia i konstrukcje nauk prawnych oraz pojęcia</w:t>
            </w:r>
            <w:r w:rsidR="00C67553">
              <w:rPr>
                <w:sz w:val="24"/>
                <w:szCs w:val="24"/>
              </w:rPr>
              <w:t xml:space="preserve"> związanych ze stanowieniem, stosowaniem i obowiązywaniem prawa, konstruuje normy prawne</w:t>
            </w:r>
            <w:r w:rsidR="001524B2">
              <w:rPr>
                <w:sz w:val="24"/>
                <w:szCs w:val="24"/>
              </w:rPr>
              <w:t xml:space="preserve">, posiada uporządkowaną wiedzę na temat zasad i norm etycznych </w:t>
            </w:r>
          </w:p>
        </w:tc>
        <w:tc>
          <w:tcPr>
            <w:tcW w:w="1395" w:type="dxa"/>
            <w:vAlign w:val="center"/>
          </w:tcPr>
          <w:p w:rsidR="00C67553" w:rsidRDefault="00C61E5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C67553">
              <w:rPr>
                <w:sz w:val="24"/>
                <w:szCs w:val="24"/>
              </w:rPr>
              <w:t>P_W01</w:t>
            </w:r>
          </w:p>
          <w:p w:rsidR="00C67553" w:rsidRPr="00742916" w:rsidRDefault="00C61E5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C67553">
              <w:rPr>
                <w:sz w:val="24"/>
                <w:szCs w:val="24"/>
              </w:rPr>
              <w:t>P _W02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1524B2" w:rsidRPr="00F64DA3" w:rsidRDefault="001524B2" w:rsidP="00F64DA3">
            <w:pPr>
              <w:jc w:val="both"/>
              <w:rPr>
                <w:color w:val="1F497D"/>
              </w:rPr>
            </w:pPr>
            <w:r>
              <w:rPr>
                <w:rFonts w:eastAsia="FreeSerif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osługuje się</w:t>
            </w:r>
            <w:r w:rsidRPr="00C07280">
              <w:rPr>
                <w:sz w:val="24"/>
                <w:szCs w:val="24"/>
              </w:rPr>
              <w:t xml:space="preserve"> </w:t>
            </w:r>
            <w:r w:rsidR="00E10E87">
              <w:rPr>
                <w:sz w:val="24"/>
                <w:szCs w:val="24"/>
              </w:rPr>
              <w:t>zespołem pojęć języka prawnego i prawniczego</w:t>
            </w:r>
            <w:r w:rsidRPr="00C07280">
              <w:rPr>
                <w:sz w:val="24"/>
                <w:szCs w:val="24"/>
              </w:rPr>
              <w:t xml:space="preserve"> umożliwiającymi analizowanie zjawisk prawnych</w:t>
            </w:r>
          </w:p>
        </w:tc>
        <w:tc>
          <w:tcPr>
            <w:tcW w:w="1395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E10E87">
              <w:rPr>
                <w:sz w:val="24"/>
                <w:szCs w:val="24"/>
              </w:rPr>
              <w:t>01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C67553" w:rsidRDefault="00E10E87" w:rsidP="00E10E87">
            <w:pPr>
              <w:jc w:val="both"/>
              <w:rPr>
                <w:rFonts w:eastAsia="FreeSerif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</w:t>
            </w:r>
            <w:r w:rsidRPr="00470D39">
              <w:rPr>
                <w:bCs/>
                <w:sz w:val="24"/>
                <w:szCs w:val="24"/>
              </w:rPr>
              <w:t>spiera kluczowe wartości, takie jak współp</w:t>
            </w:r>
            <w:r>
              <w:rPr>
                <w:bCs/>
                <w:sz w:val="24"/>
                <w:szCs w:val="24"/>
              </w:rPr>
              <w:t xml:space="preserve">raca, uczciwość, profesjonalizm </w:t>
            </w:r>
            <w:r w:rsidRPr="00470D39">
              <w:rPr>
                <w:bCs/>
                <w:sz w:val="24"/>
                <w:szCs w:val="24"/>
              </w:rPr>
              <w:t>oraz odpowiedzialność</w:t>
            </w:r>
            <w:r>
              <w:rPr>
                <w:bCs/>
                <w:sz w:val="24"/>
                <w:szCs w:val="24"/>
              </w:rPr>
              <w:t xml:space="preserve">, etyczne działanie, </w:t>
            </w:r>
            <w:r>
              <w:rPr>
                <w:rFonts w:eastAsia="FreeSerif"/>
                <w:sz w:val="24"/>
                <w:szCs w:val="24"/>
              </w:rPr>
              <w:t>j</w:t>
            </w:r>
            <w:r w:rsidR="00C67553" w:rsidRPr="00056465">
              <w:rPr>
                <w:rFonts w:eastAsia="FreeSerif"/>
                <w:sz w:val="24"/>
                <w:szCs w:val="24"/>
              </w:rPr>
              <w:t xml:space="preserve">est zdolny do podjęcia dyskusji na tematy związane z </w:t>
            </w:r>
            <w:r w:rsidR="00C67553">
              <w:rPr>
                <w:rFonts w:eastAsia="FreeSerif"/>
                <w:sz w:val="24"/>
                <w:szCs w:val="24"/>
              </w:rPr>
              <w:t>obowiązującymi normami prawa, zależnościami między normami prawnymi a normami moralnymi, obyczajowymi</w:t>
            </w:r>
            <w:r>
              <w:rPr>
                <w:rFonts w:eastAsia="FreeSerif"/>
                <w:sz w:val="24"/>
                <w:szCs w:val="24"/>
              </w:rPr>
              <w:t xml:space="preserve">, </w:t>
            </w:r>
          </w:p>
          <w:p w:rsidR="00D578CF" w:rsidRPr="00E10E87" w:rsidRDefault="00E10E87" w:rsidP="00E10E87">
            <w:pPr>
              <w:jc w:val="both"/>
              <w:rPr>
                <w:rFonts w:eastAsia="FreeSerif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</w:t>
            </w:r>
            <w:r w:rsidRPr="00C07280">
              <w:rPr>
                <w:bCs/>
                <w:sz w:val="24"/>
                <w:szCs w:val="24"/>
              </w:rPr>
              <w:t>rezentuje i kształtuje postawy służące zdobywaniu wiedzy</w:t>
            </w:r>
            <w:r>
              <w:rPr>
                <w:bCs/>
                <w:sz w:val="24"/>
                <w:szCs w:val="24"/>
              </w:rPr>
              <w:t xml:space="preserve"> związanej z obowiązującym </w:t>
            </w:r>
            <w:proofErr w:type="gramStart"/>
            <w:r>
              <w:rPr>
                <w:bCs/>
                <w:sz w:val="24"/>
                <w:szCs w:val="24"/>
              </w:rPr>
              <w:t xml:space="preserve">prawem </w:t>
            </w:r>
            <w:r w:rsidRPr="00C07280">
              <w:rPr>
                <w:bCs/>
                <w:sz w:val="24"/>
                <w:szCs w:val="24"/>
              </w:rPr>
              <w:t xml:space="preserve"> i</w:t>
            </w:r>
            <w:proofErr w:type="gramEnd"/>
            <w:r w:rsidRPr="00C07280">
              <w:rPr>
                <w:bCs/>
                <w:sz w:val="24"/>
                <w:szCs w:val="24"/>
              </w:rPr>
              <w:t xml:space="preserve"> współpracy z innymi podmiotami</w:t>
            </w:r>
          </w:p>
        </w:tc>
        <w:tc>
          <w:tcPr>
            <w:tcW w:w="1395" w:type="dxa"/>
            <w:vAlign w:val="center"/>
          </w:tcPr>
          <w:p w:rsidR="00C67553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E10E87">
              <w:rPr>
                <w:sz w:val="24"/>
                <w:szCs w:val="24"/>
              </w:rPr>
              <w:t>10</w:t>
            </w:r>
          </w:p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E10E87" w:rsidRPr="00742916" w:rsidRDefault="00E10E8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K1P_K107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Default="00D578CF" w:rsidP="00F64DA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Pojęcie prawoznawstwa, podziały nauk prawnych</w:t>
            </w:r>
            <w:r w:rsidR="00C67553" w:rsidRPr="00835E7C">
              <w:rPr>
                <w:sz w:val="24"/>
                <w:szCs w:val="24"/>
              </w:rPr>
              <w:t>: filozofia prawa, jurysprudencja, teoria prawa, dogmatyka prawa</w:t>
            </w:r>
            <w:r>
              <w:rPr>
                <w:sz w:val="24"/>
                <w:szCs w:val="24"/>
              </w:rPr>
              <w:t>, dyscypliny historyczno prawne,</w:t>
            </w:r>
            <w:r w:rsidR="00C67553" w:rsidRPr="00835E7C">
              <w:rPr>
                <w:sz w:val="24"/>
                <w:szCs w:val="24"/>
              </w:rPr>
              <w:t xml:space="preserve"> komparatystyka prawnicza</w:t>
            </w:r>
            <w:r>
              <w:rPr>
                <w:sz w:val="24"/>
                <w:szCs w:val="24"/>
              </w:rPr>
              <w:t>, nauki pomocnicze prawa</w:t>
            </w:r>
          </w:p>
          <w:p w:rsidR="00D578CF" w:rsidRPr="00D578CF" w:rsidRDefault="00D578CF" w:rsidP="00F64DA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Wybrane koncepcje związane z prawem,</w:t>
            </w:r>
            <w:r w:rsidRPr="00835E7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prawo</w:t>
            </w:r>
            <w:r w:rsidRPr="00835E7C">
              <w:rPr>
                <w:sz w:val="24"/>
                <w:szCs w:val="24"/>
              </w:rPr>
              <w:t xml:space="preserve"> pozytywne (znaczenie podmiotowe i przedmiotowe)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Przepisy prawne: rodzaje i sposoby ich wyrażania w tekście prawnym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Normy prawne: pojęcie, budowa, sankcje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Akty normatywne: powiązania, typy, budowa. Nowelizacja, tekst jednolity, inkorporacja i kodyfikacja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Inne formy prawa: prawo zwyczajowe, precedensowe, poglądy doktryny prawniczej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Sposoby powstawania prawa: źródła prawa (konstytucja, prawo wspólnotowe, umowy międzynarodowe, ustawy, akty wykonawcze)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System prawa: struktura, gałęzie, zasady, sprzeczności i luki w prawie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Obowiązywanie prawa: w czasie, w przestrzeni, co do osób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Podmioty prawa: osoby fizyczne, prawne, niepełne osoby prawne, zdolność prawna i zdolność do czynności prawnych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Fakt prawny: klasyfikacja, skutki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Stosunek prawny: elementy i struktura stosunku prawnego (podmioty, przedmiot, treść)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Stosowanie prawa: aspekty proceduralne i merytoryczne procesu stosowania prawa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Wykładnia prawa: rodzaje wykładni, moc wiążąca, teorie wykładni</w:t>
            </w:r>
          </w:p>
          <w:p w:rsidR="00C67553" w:rsidRPr="00F64DA3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 xml:space="preserve">Przestrzeganie prawa 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8D545C" w:rsidRDefault="00C67553" w:rsidP="00F64DA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 xml:space="preserve">Czym jest prawo i jakie są jego funkcje, metody badawcze w prawoznawstwie, obowiązywanie </w:t>
            </w:r>
            <w:proofErr w:type="gramStart"/>
            <w:r w:rsidRPr="008D545C">
              <w:rPr>
                <w:sz w:val="24"/>
                <w:szCs w:val="24"/>
              </w:rPr>
              <w:t>prawa.</w:t>
            </w:r>
            <w:proofErr w:type="gramEnd"/>
          </w:p>
          <w:p w:rsidR="00C67553" w:rsidRPr="008D545C" w:rsidRDefault="00C67553" w:rsidP="00F64DA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Prawo a inne systemy normatywne, związek państwa i prawa.</w:t>
            </w:r>
          </w:p>
          <w:p w:rsidR="00C67553" w:rsidRPr="008D545C" w:rsidRDefault="00C67553" w:rsidP="00F64DA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Język prawny, a język prawniczy; norma, a przepis prawny.</w:t>
            </w:r>
          </w:p>
          <w:p w:rsidR="00C67553" w:rsidRPr="008D545C" w:rsidRDefault="00C67553" w:rsidP="00F64DA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Norma prawna, budowa, koncepcje.</w:t>
            </w:r>
          </w:p>
          <w:p w:rsidR="00C67553" w:rsidRDefault="00C67553" w:rsidP="00F64DA3">
            <w:pPr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Pr</w:t>
            </w:r>
            <w:r>
              <w:rPr>
                <w:sz w:val="24"/>
                <w:szCs w:val="24"/>
              </w:rPr>
              <w:t>zepis prawny, rodzaje przepisów</w:t>
            </w:r>
            <w:r w:rsidRPr="008D545C">
              <w:rPr>
                <w:sz w:val="24"/>
                <w:szCs w:val="24"/>
              </w:rPr>
              <w:t>.</w:t>
            </w:r>
          </w:p>
          <w:p w:rsidR="00C67553" w:rsidRPr="008D545C" w:rsidRDefault="00C67553" w:rsidP="00F64DA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8D545C">
              <w:rPr>
                <w:sz w:val="24"/>
                <w:szCs w:val="24"/>
              </w:rPr>
              <w:t>ekonstrukcja norm prawnych z przepisów</w:t>
            </w:r>
            <w:r>
              <w:rPr>
                <w:sz w:val="24"/>
                <w:szCs w:val="24"/>
              </w:rPr>
              <w:t>.</w:t>
            </w:r>
          </w:p>
          <w:p w:rsidR="00C67553" w:rsidRPr="008D545C" w:rsidRDefault="00C67553" w:rsidP="00F64DA3">
            <w:pPr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Akty normatywne, pojęcie, budowa, rodzaje.</w:t>
            </w:r>
          </w:p>
          <w:p w:rsidR="00C67553" w:rsidRPr="008D545C" w:rsidRDefault="00C67553" w:rsidP="00F64DA3">
            <w:pPr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Źródła prawa i zależności między nimi.</w:t>
            </w:r>
          </w:p>
          <w:p w:rsidR="00C67553" w:rsidRPr="008D545C" w:rsidRDefault="00C67553" w:rsidP="00F64DA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Tworzenie prawa.</w:t>
            </w:r>
          </w:p>
          <w:p w:rsidR="00C67553" w:rsidRPr="008D545C" w:rsidRDefault="00C67553" w:rsidP="00F64DA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Charakterystyka podstawowych gałęzi prawa.</w:t>
            </w:r>
          </w:p>
          <w:p w:rsidR="00C67553" w:rsidRPr="008D545C" w:rsidRDefault="00C67553" w:rsidP="00F64DA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System prawa, luki w prawie, reguły kolizyjne.</w:t>
            </w:r>
          </w:p>
          <w:p w:rsidR="00C67553" w:rsidRPr="008D545C" w:rsidRDefault="00C67553" w:rsidP="00F64DA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Wykładnia prawa, jej teorie, rodzaje.</w:t>
            </w:r>
          </w:p>
          <w:p w:rsidR="00C67553" w:rsidRPr="008D545C" w:rsidRDefault="00C67553" w:rsidP="00F64DA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Stosunki prawne.</w:t>
            </w:r>
          </w:p>
          <w:p w:rsidR="00C67553" w:rsidRPr="008D545C" w:rsidRDefault="00C67553" w:rsidP="00F64DA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Stosowanie i przestrzeganie prawa.</w:t>
            </w:r>
          </w:p>
          <w:p w:rsidR="00C67553" w:rsidRPr="00F64DA3" w:rsidRDefault="00C67553" w:rsidP="00F64DA3">
            <w:pPr>
              <w:ind w:left="720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Odpowiedzialność prawna.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C67553" w:rsidRPr="00F70EA2" w:rsidRDefault="00C67553" w:rsidP="00461EAC">
            <w:pPr>
              <w:ind w:left="360"/>
              <w:jc w:val="both"/>
              <w:rPr>
                <w:sz w:val="24"/>
                <w:szCs w:val="24"/>
              </w:rPr>
            </w:pPr>
            <w:r w:rsidRPr="00F70EA2">
              <w:rPr>
                <w:sz w:val="24"/>
                <w:szCs w:val="24"/>
              </w:rPr>
              <w:t xml:space="preserve">J. Nowacki, Z. </w:t>
            </w:r>
            <w:proofErr w:type="spellStart"/>
            <w:r w:rsidRPr="00F70EA2">
              <w:rPr>
                <w:sz w:val="24"/>
                <w:szCs w:val="24"/>
              </w:rPr>
              <w:t>Tobor</w:t>
            </w:r>
            <w:proofErr w:type="spellEnd"/>
            <w:r w:rsidRPr="00F70EA2">
              <w:rPr>
                <w:sz w:val="24"/>
                <w:szCs w:val="24"/>
              </w:rPr>
              <w:t>, Wstęp do prawoznawstwa, Warszawa 2011.</w:t>
            </w:r>
          </w:p>
          <w:p w:rsidR="00C67553" w:rsidRPr="00F64DA3" w:rsidRDefault="00C67553" w:rsidP="00F64DA3">
            <w:pPr>
              <w:ind w:left="360"/>
              <w:jc w:val="both"/>
            </w:pPr>
            <w:r w:rsidRPr="00F70EA2">
              <w:rPr>
                <w:sz w:val="24"/>
                <w:szCs w:val="24"/>
              </w:rPr>
              <w:t xml:space="preserve">T. </w:t>
            </w:r>
            <w:proofErr w:type="spellStart"/>
            <w:r w:rsidRPr="00F70EA2">
              <w:rPr>
                <w:sz w:val="24"/>
                <w:szCs w:val="24"/>
              </w:rPr>
              <w:t>Chauvin</w:t>
            </w:r>
            <w:proofErr w:type="spellEnd"/>
            <w:r w:rsidRPr="00F70EA2">
              <w:rPr>
                <w:sz w:val="24"/>
                <w:szCs w:val="24"/>
              </w:rPr>
              <w:t>, T. Staweczki, P. Wieczorek, Wstęp do prawoznawstwa, Warszawa 2011</w:t>
            </w:r>
            <w:r>
              <w:t>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C67553" w:rsidRPr="00F70EA2" w:rsidRDefault="00C67553" w:rsidP="00461EAC">
            <w:pPr>
              <w:ind w:left="360"/>
              <w:jc w:val="both"/>
              <w:rPr>
                <w:sz w:val="24"/>
                <w:szCs w:val="24"/>
              </w:rPr>
            </w:pPr>
            <w:r w:rsidRPr="00F70EA2">
              <w:rPr>
                <w:sz w:val="24"/>
                <w:szCs w:val="24"/>
              </w:rPr>
              <w:t>S. Korycki, J. Kuciński,</w:t>
            </w:r>
            <w:r>
              <w:rPr>
                <w:sz w:val="24"/>
                <w:szCs w:val="24"/>
              </w:rPr>
              <w:t xml:space="preserve"> Z. Trzciński, J. Zaborowski,</w:t>
            </w:r>
            <w:r w:rsidRPr="00F70EA2">
              <w:rPr>
                <w:sz w:val="24"/>
                <w:szCs w:val="24"/>
              </w:rPr>
              <w:t xml:space="preserve"> Zarys prawa, Warszawa 2010.</w:t>
            </w:r>
          </w:p>
          <w:p w:rsidR="00C67553" w:rsidRPr="00742916" w:rsidRDefault="00C67553" w:rsidP="00F64DA3">
            <w:pPr>
              <w:spacing w:before="40" w:after="40"/>
              <w:ind w:left="360"/>
              <w:jc w:val="both"/>
              <w:rPr>
                <w:sz w:val="24"/>
                <w:szCs w:val="24"/>
              </w:rPr>
            </w:pPr>
            <w:r w:rsidRPr="00F70EA2">
              <w:rPr>
                <w:sz w:val="24"/>
                <w:szCs w:val="24"/>
              </w:rPr>
              <w:t xml:space="preserve">J. </w:t>
            </w:r>
            <w:proofErr w:type="spellStart"/>
            <w:r w:rsidRPr="00F70EA2">
              <w:rPr>
                <w:sz w:val="24"/>
                <w:szCs w:val="24"/>
              </w:rPr>
              <w:t>Jabłońska-Bonca</w:t>
            </w:r>
            <w:proofErr w:type="spellEnd"/>
            <w:r w:rsidRPr="00F70EA2">
              <w:rPr>
                <w:sz w:val="24"/>
                <w:szCs w:val="24"/>
              </w:rPr>
              <w:t>, Wstęp do nauk prawnych, Poznań 2000.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  <w:p w:rsidR="00C67553" w:rsidRDefault="00C67553" w:rsidP="00564194">
            <w:pPr>
              <w:rPr>
                <w:sz w:val="18"/>
                <w:szCs w:val="18"/>
              </w:rPr>
            </w:pPr>
            <w:r w:rsidRPr="008D545C">
              <w:rPr>
                <w:sz w:val="24"/>
                <w:szCs w:val="24"/>
              </w:rPr>
              <w:t>Ćwiczenia: Metody aktywizujące, praca w oparciu o akty prawne, burza mózgów, mapa mentalna, pogadanka, metoda samodzielnego dochodzenia do wiedzy</w:t>
            </w:r>
            <w:r>
              <w:rPr>
                <w:sz w:val="24"/>
                <w:szCs w:val="24"/>
              </w:rPr>
              <w:t>.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c>
          <w:tcPr>
            <w:tcW w:w="8208" w:type="dxa"/>
            <w:gridSpan w:val="3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Kolokwium</w:t>
            </w:r>
          </w:p>
        </w:tc>
        <w:tc>
          <w:tcPr>
            <w:tcW w:w="1800" w:type="dxa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Egzamin pisemny.</w:t>
            </w:r>
          </w:p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 w:rsidRPr="008D545C">
              <w:rPr>
                <w:sz w:val="24"/>
                <w:szCs w:val="24"/>
              </w:rPr>
              <w:t>Zaliczenie ćwiczeń na podstawie kolokwium oraz aktywnego uczestnictwa w zajęciach.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67553" w:rsidRPr="00742916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B2303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B2303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E3504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E3504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E3504B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E3504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A06"/>
    <w:rsid w:val="00056465"/>
    <w:rsid w:val="000B2799"/>
    <w:rsid w:val="000D6DCF"/>
    <w:rsid w:val="001524B2"/>
    <w:rsid w:val="001D520C"/>
    <w:rsid w:val="003371A2"/>
    <w:rsid w:val="003F1CF0"/>
    <w:rsid w:val="00461A06"/>
    <w:rsid w:val="00461EAC"/>
    <w:rsid w:val="004F044A"/>
    <w:rsid w:val="005409F6"/>
    <w:rsid w:val="00564194"/>
    <w:rsid w:val="005D0BB4"/>
    <w:rsid w:val="005D2F68"/>
    <w:rsid w:val="006E02F9"/>
    <w:rsid w:val="0074288E"/>
    <w:rsid w:val="00742916"/>
    <w:rsid w:val="0079656C"/>
    <w:rsid w:val="007E14F5"/>
    <w:rsid w:val="00822D98"/>
    <w:rsid w:val="008254F9"/>
    <w:rsid w:val="00835E7C"/>
    <w:rsid w:val="008855A3"/>
    <w:rsid w:val="008D545C"/>
    <w:rsid w:val="00902DBC"/>
    <w:rsid w:val="00921AFF"/>
    <w:rsid w:val="00A11F0F"/>
    <w:rsid w:val="00A215CB"/>
    <w:rsid w:val="00A309EE"/>
    <w:rsid w:val="00AD7817"/>
    <w:rsid w:val="00AE4763"/>
    <w:rsid w:val="00B23034"/>
    <w:rsid w:val="00B56840"/>
    <w:rsid w:val="00C042D5"/>
    <w:rsid w:val="00C61E58"/>
    <w:rsid w:val="00C67553"/>
    <w:rsid w:val="00C75B65"/>
    <w:rsid w:val="00C868C8"/>
    <w:rsid w:val="00D578CF"/>
    <w:rsid w:val="00DB3DF0"/>
    <w:rsid w:val="00E10E87"/>
    <w:rsid w:val="00E3504B"/>
    <w:rsid w:val="00E4169A"/>
    <w:rsid w:val="00E779B6"/>
    <w:rsid w:val="00EB2E64"/>
    <w:rsid w:val="00F412EC"/>
    <w:rsid w:val="00F47EC1"/>
    <w:rsid w:val="00F64DA3"/>
    <w:rsid w:val="00F70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locked/>
    <w:rsid w:val="00F47EC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730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Krzysztof</cp:lastModifiedBy>
  <cp:revision>12</cp:revision>
  <dcterms:created xsi:type="dcterms:W3CDTF">2012-06-06T19:07:00Z</dcterms:created>
  <dcterms:modified xsi:type="dcterms:W3CDTF">2012-09-14T21:02:00Z</dcterms:modified>
</cp:coreProperties>
</file>